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1284CB5">
      <w:pPr>
        <w:jc w:val="right"/>
        <w:rPr>
          <w:rFonts w:hint="default" w:ascii="Times New Roman" w:hAnsi="Times New Roman"/>
          <w:b/>
          <w:i/>
          <w:sz w:val="28"/>
          <w:szCs w:val="28"/>
          <w:lang w:val="ru-RU"/>
        </w:rPr>
      </w:pPr>
      <w:r>
        <w:rPr>
          <w:rFonts w:ascii="Times New Roman" w:hAnsi="Times New Roman"/>
          <w:b/>
          <w:i/>
          <w:sz w:val="28"/>
          <w:szCs w:val="28"/>
        </w:rPr>
        <w:t>Приложение 1</w:t>
      </w:r>
      <w:r>
        <w:rPr>
          <w:rFonts w:hint="default" w:ascii="Times New Roman" w:hAnsi="Times New Roman"/>
          <w:b/>
          <w:i/>
          <w:sz w:val="28"/>
          <w:szCs w:val="28"/>
          <w:lang w:val="ru-RU"/>
        </w:rPr>
        <w:t>9</w:t>
      </w:r>
      <w:bookmarkStart w:id="0" w:name="_GoBack"/>
      <w:bookmarkEnd w:id="0"/>
    </w:p>
    <w:p w14:paraId="145BB3E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Психологическая акция </w:t>
      </w:r>
    </w:p>
    <w:p w14:paraId="14601C0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«Дерево добрых пожеланий»</w:t>
      </w:r>
    </w:p>
    <w:p w14:paraId="028BA18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5261B1E2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u w:val="single"/>
        </w:rPr>
        <w:t>Цель:</w:t>
      </w:r>
      <w:r>
        <w:rPr>
          <w:rFonts w:ascii="Times New Roman" w:hAnsi="Times New Roman"/>
          <w:sz w:val="28"/>
          <w:szCs w:val="28"/>
        </w:rPr>
        <w:t xml:space="preserve"> создание благоприятного психологического климата в ДОУ, формирование положительного эмоционального фона, развитие эмпатии и умение выражать свои чувства, повысить сплоченность всех участников образовательного процесса.</w:t>
      </w:r>
    </w:p>
    <w:p w14:paraId="33A1532D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</w:t>
      </w:r>
    </w:p>
    <w:p w14:paraId="02097D24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u w:val="single"/>
        </w:rPr>
        <w:t>Ход акции:</w:t>
      </w:r>
      <w:r>
        <w:rPr>
          <w:rFonts w:ascii="Times New Roman" w:hAnsi="Times New Roman"/>
          <w:sz w:val="28"/>
          <w:szCs w:val="28"/>
        </w:rPr>
        <w:t xml:space="preserve"> В холле вывешивался плакат в виде дерева, рядом лежали листочки с самоклеющейся основой и фломастеры, карандаши, ручки. Рядом с деревом располагалось объявление о психологической акции и информация о том, что такое пожелание. </w:t>
      </w:r>
    </w:p>
    <w:p w14:paraId="21BC6FDE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Все участники (родители, дети, коллектив) брали листочки, писали на них свои пожелания и приклеивали на дерево.</w:t>
      </w:r>
    </w:p>
    <w:p w14:paraId="4A11E7C1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Все с большим удовольствием приняли участие в акции, выразили много позитива и теплых слов.</w:t>
      </w:r>
    </w:p>
    <w:p w14:paraId="4EA61D26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Наше осеннее дерево быстро заполнилось листочками и приобрело пышную крону.</w:t>
      </w:r>
    </w:p>
    <w:p w14:paraId="42BC6585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-784860</wp:posOffset>
            </wp:positionH>
            <wp:positionV relativeFrom="paragraph">
              <wp:posOffset>133350</wp:posOffset>
            </wp:positionV>
            <wp:extent cx="3848100" cy="2914650"/>
            <wp:effectExtent l="19050" t="19050" r="19050" b="19050"/>
            <wp:wrapTight wrapText="bothSides">
              <wp:wrapPolygon>
                <wp:start x="21707" y="21741"/>
                <wp:lineTo x="21707" y="0"/>
                <wp:lineTo x="0" y="0"/>
                <wp:lineTo x="0" y="21741"/>
                <wp:lineTo x="21707" y="21741"/>
              </wp:wrapPolygon>
            </wp:wrapTight>
            <wp:docPr id="7" name="Рисунок 7" descr="C:\Users\123\Desktop\IMG_3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 descr="C:\Users\123\Desktop\IMG_32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191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3848100" cy="291465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44546A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anchor>
        </w:drawing>
      </w:r>
    </w:p>
    <w:p w14:paraId="01614D19">
      <w:pPr>
        <w:rPr>
          <w:rFonts w:ascii="Times New Roman" w:hAnsi="Times New Roman"/>
          <w:sz w:val="28"/>
          <w:szCs w:val="28"/>
        </w:rPr>
      </w:pPr>
    </w:p>
    <w:p w14:paraId="0AFCC763">
      <w:pPr>
        <w:rPr>
          <w:rFonts w:ascii="Times New Roman" w:hAnsi="Times New Roman"/>
          <w:sz w:val="28"/>
          <w:szCs w:val="28"/>
        </w:rPr>
      </w:pPr>
      <w:r>
        <w:rPr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3291840</wp:posOffset>
            </wp:positionH>
            <wp:positionV relativeFrom="paragraph">
              <wp:posOffset>461645</wp:posOffset>
            </wp:positionV>
            <wp:extent cx="2971800" cy="3914775"/>
            <wp:effectExtent l="19050" t="19050" r="19050" b="28575"/>
            <wp:wrapTight wrapText="bothSides">
              <wp:wrapPolygon>
                <wp:start x="-138" y="-105"/>
                <wp:lineTo x="-138" y="21653"/>
                <wp:lineTo x="21600" y="21653"/>
                <wp:lineTo x="21600" y="-105"/>
                <wp:lineTo x="-138" y="-105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>
                      <a:picLocks noChangeAspect="1"/>
                    </pic:cNvPicPr>
                  </pic:nvPicPr>
                  <pic:blipFill>
                    <a:blip r:embed="rId7"/>
                    <a:srcRect r="5167" b="6307"/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3914775"/>
                    </a:xfrm>
                    <a:prstGeom prst="rect">
                      <a:avLst/>
                    </a:prstGeom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anchor>
        </w:drawing>
      </w:r>
    </w:p>
    <w:p w14:paraId="286EB386">
      <w:pPr>
        <w:rPr>
          <w:rFonts w:ascii="Times New Roman" w:hAnsi="Times New Roman"/>
          <w:sz w:val="28"/>
          <w:szCs w:val="28"/>
        </w:rPr>
      </w:pPr>
    </w:p>
    <w:p w14:paraId="6AD9CB79">
      <w:pPr>
        <w:rPr>
          <w:rFonts w:ascii="Times New Roman" w:hAnsi="Times New Roman"/>
          <w:sz w:val="28"/>
          <w:szCs w:val="28"/>
        </w:rPr>
      </w:pPr>
    </w:p>
    <w:p w14:paraId="586A7925">
      <w:pPr>
        <w:rPr>
          <w:rFonts w:ascii="Times New Roman" w:hAnsi="Times New Roman"/>
          <w:sz w:val="28"/>
          <w:szCs w:val="28"/>
        </w:rPr>
      </w:pPr>
    </w:p>
    <w:p w14:paraId="012F5418">
      <w:pPr>
        <w:rPr>
          <w:rFonts w:ascii="Times New Roman" w:hAnsi="Times New Roman"/>
          <w:sz w:val="28"/>
          <w:szCs w:val="28"/>
        </w:rPr>
      </w:pPr>
    </w:p>
    <w:p w14:paraId="38362F35">
      <w:pPr>
        <w:rPr>
          <w:rFonts w:ascii="Times New Roman" w:hAnsi="Times New Roman"/>
          <w:sz w:val="28"/>
          <w:szCs w:val="28"/>
        </w:rPr>
      </w:pPr>
    </w:p>
    <w:p w14:paraId="056A9316">
      <w:pPr>
        <w:rPr>
          <w:rFonts w:ascii="Times New Roman" w:hAnsi="Times New Roman"/>
          <w:sz w:val="28"/>
          <w:szCs w:val="28"/>
        </w:rPr>
      </w:pPr>
    </w:p>
    <w:p w14:paraId="307C935E">
      <w:pPr>
        <w:rPr>
          <w:rFonts w:ascii="Times New Roman" w:hAnsi="Times New Roman"/>
          <w:sz w:val="28"/>
          <w:szCs w:val="28"/>
        </w:rPr>
      </w:pPr>
      <w:r>
        <w:rPr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714375</wp:posOffset>
            </wp:positionH>
            <wp:positionV relativeFrom="paragraph">
              <wp:posOffset>22860</wp:posOffset>
            </wp:positionV>
            <wp:extent cx="4400550" cy="3125470"/>
            <wp:effectExtent l="19050" t="19050" r="19050" b="17780"/>
            <wp:wrapTight wrapText="bothSides">
              <wp:wrapPolygon>
                <wp:start x="-94" y="-132"/>
                <wp:lineTo x="-94" y="21591"/>
                <wp:lineTo x="21600" y="21591"/>
                <wp:lineTo x="21600" y="-132"/>
                <wp:lineTo x="-94" y="-132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>
                      <a:picLocks noChangeAspect="1"/>
                    </pic:cNvPicPr>
                  </pic:nvPicPr>
                  <pic:blipFill>
                    <a:blip r:embed="rId8"/>
                    <a:srcRect l="4971" t="10048" r="15339" b="14481"/>
                    <a:stretch>
                      <a:fillRect/>
                    </a:stretch>
                  </pic:blipFill>
                  <pic:spPr>
                    <a:xfrm>
                      <a:off x="0" y="0"/>
                      <a:ext cx="4400550" cy="3125470"/>
                    </a:xfrm>
                    <a:prstGeom prst="rect">
                      <a:avLst/>
                    </a:prstGeom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anchor>
        </w:drawing>
      </w:r>
    </w:p>
    <w:p w14:paraId="000E9E47">
      <w:pPr>
        <w:rPr>
          <w:rFonts w:ascii="Times New Roman" w:hAnsi="Times New Roman"/>
          <w:sz w:val="28"/>
          <w:szCs w:val="28"/>
        </w:rPr>
      </w:pPr>
    </w:p>
    <w:p w14:paraId="58546825">
      <w:pPr>
        <w:rPr>
          <w:rFonts w:ascii="Times New Roman" w:hAnsi="Times New Roman"/>
          <w:sz w:val="28"/>
          <w:szCs w:val="28"/>
        </w:rPr>
      </w:pPr>
    </w:p>
    <w:p w14:paraId="3819BC4B">
      <w:pPr>
        <w:rPr>
          <w:rFonts w:ascii="Times New Roman" w:hAnsi="Times New Roman"/>
          <w:sz w:val="28"/>
          <w:szCs w:val="28"/>
        </w:rPr>
      </w:pPr>
    </w:p>
    <w:p w14:paraId="7EF9464D">
      <w:pPr>
        <w:rPr>
          <w:rFonts w:ascii="Times New Roman" w:hAnsi="Times New Roman"/>
          <w:sz w:val="28"/>
          <w:szCs w:val="28"/>
        </w:rPr>
      </w:pPr>
    </w:p>
    <w:p w14:paraId="273D4B11">
      <w:pPr>
        <w:rPr>
          <w:rFonts w:ascii="Times New Roman" w:hAnsi="Times New Roman"/>
          <w:sz w:val="28"/>
          <w:szCs w:val="28"/>
        </w:rPr>
      </w:pPr>
    </w:p>
    <w:p w14:paraId="254EE8ED">
      <w:pPr>
        <w:rPr>
          <w:rFonts w:ascii="Times New Roman" w:hAnsi="Times New Roman"/>
          <w:sz w:val="28"/>
          <w:szCs w:val="28"/>
        </w:rPr>
      </w:pPr>
    </w:p>
    <w:p w14:paraId="7A93F996">
      <w:pPr>
        <w:rPr>
          <w:rFonts w:ascii="Times New Roman" w:hAnsi="Times New Roman"/>
          <w:sz w:val="28"/>
          <w:szCs w:val="28"/>
        </w:rPr>
      </w:pPr>
    </w:p>
    <w:p w14:paraId="56809F1A">
      <w:pPr>
        <w:rPr>
          <w:rFonts w:ascii="Times New Roman" w:hAnsi="Times New Roman"/>
          <w:sz w:val="28"/>
          <w:szCs w:val="28"/>
        </w:rPr>
      </w:pPr>
    </w:p>
    <w:p w14:paraId="6F40FE3E">
      <w:pPr>
        <w:rPr>
          <w:rFonts w:ascii="Times New Roman" w:hAnsi="Times New Roman"/>
          <w:sz w:val="28"/>
          <w:szCs w:val="28"/>
        </w:rPr>
      </w:pPr>
    </w:p>
    <w:p w14:paraId="79706C5D">
      <w:pPr>
        <w:rPr>
          <w:rFonts w:ascii="Times New Roman" w:hAnsi="Times New Roman"/>
          <w:sz w:val="28"/>
          <w:szCs w:val="28"/>
        </w:rPr>
      </w:pPr>
    </w:p>
    <w:p w14:paraId="4DCCC59F">
      <w:pPr>
        <w:rPr>
          <w:rFonts w:ascii="Times New Roman" w:hAnsi="Times New Roman"/>
          <w:sz w:val="28"/>
          <w:szCs w:val="28"/>
        </w:rPr>
      </w:pPr>
      <w:r>
        <w:rPr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987425</wp:posOffset>
            </wp:positionH>
            <wp:positionV relativeFrom="paragraph">
              <wp:posOffset>11430</wp:posOffset>
            </wp:positionV>
            <wp:extent cx="5057140" cy="3333750"/>
            <wp:effectExtent l="19050" t="19050" r="10160" b="19050"/>
            <wp:wrapTight wrapText="bothSides">
              <wp:wrapPolygon>
                <wp:start x="-81" y="-123"/>
                <wp:lineTo x="-81" y="21600"/>
                <wp:lineTo x="21562" y="21600"/>
                <wp:lineTo x="21562" y="-123"/>
                <wp:lineTo x="-81" y="-123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>
                      <a:picLocks noChangeAspect="1"/>
                    </pic:cNvPicPr>
                  </pic:nvPicPr>
                  <pic:blipFill>
                    <a:blip r:embed="rId9"/>
                    <a:srcRect l="5131" t="6841" r="1229" b="10847"/>
                    <a:stretch>
                      <a:fillRect/>
                    </a:stretch>
                  </pic:blipFill>
                  <pic:spPr>
                    <a:xfrm>
                      <a:off x="0" y="0"/>
                      <a:ext cx="5057140" cy="3333750"/>
                    </a:xfrm>
                    <a:prstGeom prst="rect">
                      <a:avLst/>
                    </a:prstGeom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anchor>
        </w:drawing>
      </w:r>
    </w:p>
    <w:p w14:paraId="16CEA3C7">
      <w:pPr>
        <w:rPr>
          <w:rFonts w:ascii="Times New Roman" w:hAnsi="Times New Roman"/>
          <w:sz w:val="28"/>
          <w:szCs w:val="28"/>
        </w:rPr>
      </w:pPr>
    </w:p>
    <w:p w14:paraId="1E574F12">
      <w:pPr>
        <w:rPr>
          <w:rFonts w:ascii="Times New Roman" w:hAnsi="Times New Roman"/>
          <w:sz w:val="28"/>
          <w:szCs w:val="28"/>
        </w:rPr>
      </w:pPr>
    </w:p>
    <w:p w14:paraId="6F3C584F">
      <w:pPr>
        <w:tabs>
          <w:tab w:val="left" w:pos="5295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sectPr>
      <w:pgSz w:w="11906" w:h="16838"/>
      <w:pgMar w:top="1134" w:right="850" w:bottom="1134" w:left="1701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FF" w:usb1="C0007841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SimHei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10002FF" w:usb1="4000ACFF" w:usb2="00000009" w:usb3="00000000" w:csb0="2000019F" w:csb1="00000000"/>
  </w:font>
  <w:font w:name="Calibri">
    <w:panose1 w:val="020F0502020204030204"/>
    <w:charset w:val="CC"/>
    <w:family w:val="swiss"/>
    <w:pitch w:val="default"/>
    <w:sig w:usb0="E10002FF" w:usb1="4000ACFF" w:usb2="00000009" w:usb3="00000000" w:csb0="2000019F" w:csb1="00000000"/>
  </w:font>
  <w:font w:name="Calibri">
    <w:panose1 w:val="020F0502020204030204"/>
    <w:charset w:val="00"/>
    <w:family w:val="auto"/>
    <w:pitch w:val="default"/>
    <w:sig w:usb0="E10002FF" w:usb1="4000ACFF" w:usb2="00000009" w:usb3="00000000" w:csb0="2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6" w:lineRule="auto"/>
      </w:pPr>
      <w:r>
        <w:separator/>
      </w:r>
    </w:p>
  </w:footnote>
  <w:footnote w:type="continuationSeparator" w:id="1">
    <w:p>
      <w:pPr>
        <w:spacing w:before="0" w:after="0" w:line="256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3"/>
  <w:documentProtection w:enforcement="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6237"/>
    <w:rsid w:val="000B45C2"/>
    <w:rsid w:val="001222E4"/>
    <w:rsid w:val="002428C4"/>
    <w:rsid w:val="002674D6"/>
    <w:rsid w:val="0029240F"/>
    <w:rsid w:val="003307AD"/>
    <w:rsid w:val="006A7123"/>
    <w:rsid w:val="00702D24"/>
    <w:rsid w:val="007B65B8"/>
    <w:rsid w:val="007F64ED"/>
    <w:rsid w:val="00886DE7"/>
    <w:rsid w:val="00926A2E"/>
    <w:rsid w:val="00A66237"/>
    <w:rsid w:val="00BC0427"/>
    <w:rsid w:val="00D23B3B"/>
    <w:rsid w:val="00E061DB"/>
    <w:rsid w:val="00EB5597"/>
    <w:rsid w:val="00F255A9"/>
    <w:rsid w:val="00FF3475"/>
    <w:rsid w:val="130255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</w:latentStyles>
  <w:style w:type="paragraph" w:default="1" w:styleId="1">
    <w:name w:val="Normal"/>
    <w:qFormat/>
    <w:uiPriority w:val="0"/>
    <w:pPr>
      <w:spacing w:after="160" w:line="256" w:lineRule="auto"/>
    </w:pPr>
    <w:rPr>
      <w:rFonts w:ascii="Calibri" w:hAnsi="Calibri" w:eastAsia="Calibri" w:cs="Times New Roman"/>
      <w:sz w:val="22"/>
      <w:szCs w:val="22"/>
      <w:lang w:val="ru-RU" w:eastAsia="en-US" w:bidi="ar-SA"/>
    </w:rPr>
  </w:style>
  <w:style w:type="character" w:default="1" w:styleId="2">
    <w:name w:val="Default Paragraph Font"/>
    <w:semiHidden/>
    <w:unhideWhenUsed/>
    <w:uiPriority w:val="1"/>
  </w:style>
  <w:style w:type="table" w:default="1" w:styleId="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4">
    <w:name w:val="Table Grid"/>
    <w:basedOn w:val="3"/>
    <w:uiPriority w:val="3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126</Words>
  <Characters>719</Characters>
  <Lines>5</Lines>
  <Paragraphs>1</Paragraphs>
  <TotalTime>35</TotalTime>
  <ScaleCrop>false</ScaleCrop>
  <LinksUpToDate>false</LinksUpToDate>
  <CharactersWithSpaces>844</CharactersWithSpaces>
  <Application>WPS Office_12.2.0.21546_F1E327BC-269C-435d-A152-05C5408002CA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2025-06-16T07:48:00Z</dcterms:created>
  <dc:creator>123</dc:creator>
  <cp:lastModifiedBy>Администратор</cp:lastModifiedBy>
  <dcterms:modified xsi:type="dcterms:W3CDTF">2025-06-19T13:27:51Z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1049-12.2.0.21546</vt:lpwstr>
  </property>
  <property fmtid="{D5CDD505-2E9C-101B-9397-08002B2CF9AE}" pid="3" name="ICV">
    <vt:lpwstr>6C32868EE4B14017B5A1E772CF357E94_12</vt:lpwstr>
  </property>
</Properties>
</file>