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99" w:rsidRPr="004D2CAC" w:rsidRDefault="002A74BF" w:rsidP="0067019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МБДОУ №</w:t>
      </w:r>
      <w:r w:rsidR="0042037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54</w:t>
      </w:r>
    </w:p>
    <w:p w:rsidR="00670199" w:rsidRDefault="00670199" w:rsidP="00670199">
      <w:pPr>
        <w:jc w:val="center"/>
        <w:rPr>
          <w:sz w:val="28"/>
          <w:szCs w:val="28"/>
        </w:rPr>
      </w:pPr>
    </w:p>
    <w:p w:rsidR="00670199" w:rsidRDefault="00670199" w:rsidP="00670199">
      <w:pPr>
        <w:jc w:val="center"/>
        <w:rPr>
          <w:sz w:val="28"/>
          <w:szCs w:val="28"/>
        </w:rPr>
      </w:pPr>
    </w:p>
    <w:p w:rsidR="00670199" w:rsidRDefault="00670199" w:rsidP="00670199">
      <w:pPr>
        <w:jc w:val="center"/>
        <w:rPr>
          <w:sz w:val="28"/>
          <w:szCs w:val="28"/>
        </w:rPr>
      </w:pPr>
    </w:p>
    <w:p w:rsidR="00670199" w:rsidRDefault="00670199" w:rsidP="00670199">
      <w:pPr>
        <w:jc w:val="center"/>
        <w:rPr>
          <w:sz w:val="28"/>
          <w:szCs w:val="28"/>
        </w:rPr>
      </w:pPr>
    </w:p>
    <w:p w:rsidR="00670199" w:rsidRPr="00205884" w:rsidRDefault="00670199" w:rsidP="00670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199" w:rsidRPr="00205884" w:rsidRDefault="00670199" w:rsidP="006701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199" w:rsidRPr="00205884" w:rsidRDefault="00B261C5" w:rsidP="006701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Формы и методы, </w:t>
      </w:r>
      <w:r w:rsidR="00670199" w:rsidRPr="00205884">
        <w:rPr>
          <w:rFonts w:ascii="Times New Roman" w:hAnsi="Times New Roman" w:cs="Times New Roman"/>
          <w:b/>
          <w:sz w:val="40"/>
          <w:szCs w:val="40"/>
        </w:rPr>
        <w:t>используемые при организации режимных моментов</w:t>
      </w:r>
    </w:p>
    <w:p w:rsidR="00670199" w:rsidRPr="00873094" w:rsidRDefault="00670199" w:rsidP="00670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199" w:rsidRPr="00873094" w:rsidRDefault="00670199" w:rsidP="00670199">
      <w:pPr>
        <w:rPr>
          <w:rFonts w:ascii="Times New Roman" w:hAnsi="Times New Roman" w:cs="Times New Roman"/>
          <w:sz w:val="28"/>
          <w:szCs w:val="28"/>
        </w:rPr>
      </w:pPr>
    </w:p>
    <w:p w:rsidR="00670199" w:rsidRPr="00873094" w:rsidRDefault="00670199" w:rsidP="00670199">
      <w:pPr>
        <w:rPr>
          <w:rFonts w:ascii="Times New Roman" w:hAnsi="Times New Roman" w:cs="Times New Roman"/>
          <w:sz w:val="28"/>
          <w:szCs w:val="28"/>
        </w:rPr>
      </w:pPr>
    </w:p>
    <w:p w:rsidR="00670199" w:rsidRPr="00873094" w:rsidRDefault="00670199" w:rsidP="00670199">
      <w:pPr>
        <w:rPr>
          <w:rFonts w:ascii="Times New Roman" w:hAnsi="Times New Roman" w:cs="Times New Roman"/>
          <w:sz w:val="28"/>
          <w:szCs w:val="28"/>
        </w:rPr>
      </w:pPr>
    </w:p>
    <w:p w:rsidR="00670199" w:rsidRDefault="00670199" w:rsidP="00670199">
      <w:pPr>
        <w:rPr>
          <w:sz w:val="28"/>
          <w:szCs w:val="28"/>
        </w:rPr>
      </w:pPr>
    </w:p>
    <w:p w:rsidR="00670199" w:rsidRDefault="00670199" w:rsidP="00670199">
      <w:pPr>
        <w:rPr>
          <w:sz w:val="28"/>
          <w:szCs w:val="28"/>
        </w:rPr>
      </w:pPr>
    </w:p>
    <w:p w:rsidR="00670199" w:rsidRDefault="00670199" w:rsidP="00670199">
      <w:pPr>
        <w:rPr>
          <w:sz w:val="28"/>
          <w:szCs w:val="28"/>
        </w:rPr>
      </w:pPr>
    </w:p>
    <w:p w:rsidR="00670199" w:rsidRDefault="00670199" w:rsidP="00670199">
      <w:pPr>
        <w:tabs>
          <w:tab w:val="left" w:pos="321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0199" w:rsidRDefault="00670199" w:rsidP="00670199">
      <w:pPr>
        <w:rPr>
          <w:sz w:val="28"/>
          <w:szCs w:val="28"/>
        </w:rPr>
      </w:pPr>
    </w:p>
    <w:p w:rsidR="00670199" w:rsidRDefault="00670199" w:rsidP="00670199">
      <w:pPr>
        <w:rPr>
          <w:sz w:val="28"/>
          <w:szCs w:val="28"/>
        </w:rPr>
      </w:pPr>
    </w:p>
    <w:p w:rsidR="00670199" w:rsidRDefault="00670199" w:rsidP="00670199">
      <w:pPr>
        <w:rPr>
          <w:sz w:val="28"/>
          <w:szCs w:val="28"/>
        </w:rPr>
      </w:pPr>
    </w:p>
    <w:p w:rsidR="00670199" w:rsidRDefault="00670199" w:rsidP="00670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FDD">
        <w:rPr>
          <w:rFonts w:ascii="Times New Roman" w:hAnsi="Times New Roman" w:cs="Times New Roman"/>
          <w:sz w:val="24"/>
          <w:szCs w:val="24"/>
        </w:rPr>
        <w:t xml:space="preserve">г. </w:t>
      </w:r>
      <w:r w:rsidR="002A74BF">
        <w:rPr>
          <w:rFonts w:ascii="Times New Roman" w:hAnsi="Times New Roman" w:cs="Times New Roman"/>
          <w:sz w:val="24"/>
          <w:szCs w:val="24"/>
        </w:rPr>
        <w:t>Ковров</w:t>
      </w:r>
    </w:p>
    <w:p w:rsidR="003957B2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74BF" w:rsidRDefault="002A74BF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74BF" w:rsidRDefault="002A74BF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74BF" w:rsidRDefault="002A74BF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74BF" w:rsidRPr="00670199" w:rsidRDefault="002A74BF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Решение программных образовательных задач решается не только в рамках непосредственно образовательной деятельности, но и при проведении режимных моментов.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первый взгляд, ничего нового по отношению к организации режимных моментов как условий для решения образовательных задач не наблюдается: нормируется то, что всегда было в силу специфики дошкольного образования.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необходимость и возможность организации жизни и деятельности ребенка в дошкольном учреждении с позиции современных ценностно-целевых ориентиров, заданных ФГОС ДО: «формирование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возраста».</w:t>
      </w:r>
      <w:proofErr w:type="gramEnd"/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умаляя значимости развития интеллектуальных, физических качеств и предпосылок учебной деятельности, остановимся на проблеме формирования общей культуры и развития личностных качеств ребенка дошкольного возраста в процессе организации режимных моментов.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составляющими общей культуры, выделенными И.А. Зимней, являются: культура здоровья (культура питания, культура сна, культура безопасности жизнедеятельности) и социальная культура (культура поведения и общения, культура деятельности).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известно, режим дня, в котором режимные моменты нормируются по длительности протекания, в первую очередь ориентирован на сохранение и укрепление здоровья детей. Методические рекомендации по организации режимных моментов представлены в каждой примерной основной общеобразовательной программе дошкольного образования. Большое внимание авторами программ уделяется формированию культурно-гигиенических навыков, которые имеют непосредственное отношение к культуре здоровья. Режимные моменты с позиции взаимосвязи и единства двух компонентов общей культуры практически не рассматриваются.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Специфика дошкольного образовательного учреждения и семейного воспитания позволяют ребенку «войти в культуру» (Л.С. Выготский) повседневной жизнедеятельности, которая в дальнейшем будет проявляться независимо от того, где находится ребенок, а потом и взрослый человек — в учреждении, в гостях или в домашней обстановке. </w:t>
      </w: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Проявляется ли бережное отношение к спящему или отдыхающему; закрывается ли дверь туалетной комнаты, собственного шкафа; сервируется ли стол для себя или другого человека, убирается ли посуда после приема пищи; приводится ли в порядок место отдыха, рабочее место; звучат ли слова благодарности тем, кто проявил заботу — все это определяет уровень культуры человека.</w:t>
      </w:r>
      <w:proofErr w:type="gram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этого поведения зависит отношение к человеку тех людей, которые находятся рядом. Основы такого поведения закладываются в дошкольном возрасте и значение дошкольного образования трудно переоценить.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Зафиксируем принципиально </w:t>
      </w:r>
      <w:r w:rsidRPr="00B26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важные позиции или подходы</w:t>
      </w: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помогут грамотно систематизировать задачи психолого-педагогической работы в каждом из организационных моментов режима (распорядка) дня.</w:t>
      </w:r>
    </w:p>
    <w:p w:rsidR="003957B2" w:rsidRPr="00B261C5" w:rsidRDefault="003957B2" w:rsidP="003957B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режимных моментов должна быть направлена на формирование общей культуры и развитие личностных качеств ребенка.</w:t>
      </w:r>
    </w:p>
    <w:p w:rsidR="003957B2" w:rsidRPr="00B261C5" w:rsidRDefault="003957B2" w:rsidP="003957B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каждого из режимных моментов должна обеспечивать всестороннее развитие ребенка.</w:t>
      </w:r>
    </w:p>
    <w:p w:rsidR="003957B2" w:rsidRPr="00B261C5" w:rsidRDefault="003957B2" w:rsidP="003957B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ходе организации режимных моментов должно обеспечиваться единство воспитательных, развивающих и обучающих целей и задач процесса образования детей дошкольного возраста.</w:t>
      </w:r>
    </w:p>
    <w:p w:rsidR="003957B2" w:rsidRPr="00B261C5" w:rsidRDefault="003957B2" w:rsidP="003957B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режимных моментов должна «строиться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областей».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дошкольном образовательном учреждении нормативным основанием для разработки проекта по организации режимных моментов в каждой возрастной группе является режим </w:t>
      </w:r>
      <w:proofErr w:type="spell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дня</w:t>
      </w: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ежимом</w:t>
      </w:r>
      <w:proofErr w:type="spell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дня предусматривается организация совместной с педагогом и самостоятельной деятельности детей как в режимных моментах, так и между ними.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Вариативность организации различных видов детской деятельности в каждый из режимных моментов достаточно высокая. </w:t>
      </w:r>
      <w:r w:rsidRPr="00B26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Выбор деятельности зависит от возраста детей, их интересов, сезонности, событийности и др</w:t>
      </w: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ежедневном планировании, опираясь на план организации различных видов детской деятельности в режиме дня, воспитатели определяют виды детской деятельности, формы их организации, методы и приемы (смотри Рабочую программу).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Предлагаемое проектирование организации режимных моментов базируется на идее организации </w:t>
      </w:r>
      <w:r w:rsidRPr="00B261C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бытовой,</w:t>
      </w: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повседневной деятельности детей как условия формирования их общей культуры и развития личностных качеств. Исходя из этого, в режиме дня выделим следующие </w:t>
      </w:r>
      <w:r w:rsidRPr="00B26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режимные моменты:</w:t>
      </w:r>
    </w:p>
    <w:p w:rsidR="003957B2" w:rsidRPr="004806B1" w:rsidRDefault="004806B1" w:rsidP="004806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3957B2" w:rsidRPr="004806B1">
        <w:rPr>
          <w:rFonts w:ascii="Times New Roman" w:hAnsi="Times New Roman" w:cs="Times New Roman"/>
          <w:sz w:val="24"/>
          <w:szCs w:val="24"/>
          <w:lang w:eastAsia="ru-RU"/>
        </w:rPr>
        <w:t>Утренний прием.</w:t>
      </w:r>
    </w:p>
    <w:p w:rsidR="003957B2" w:rsidRPr="004806B1" w:rsidRDefault="004806B1" w:rsidP="004806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3957B2" w:rsidRPr="004806B1">
        <w:rPr>
          <w:rFonts w:ascii="Times New Roman" w:hAnsi="Times New Roman" w:cs="Times New Roman"/>
          <w:sz w:val="24"/>
          <w:szCs w:val="24"/>
          <w:lang w:eastAsia="ru-RU"/>
        </w:rPr>
        <w:t>Утренняя гимнастика.</w:t>
      </w:r>
    </w:p>
    <w:p w:rsidR="003957B2" w:rsidRPr="004806B1" w:rsidRDefault="004806B1" w:rsidP="004806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957B2" w:rsidRPr="004806B1">
        <w:rPr>
          <w:rFonts w:ascii="Times New Roman" w:hAnsi="Times New Roman" w:cs="Times New Roman"/>
          <w:sz w:val="24"/>
          <w:szCs w:val="24"/>
          <w:lang w:eastAsia="ru-RU"/>
        </w:rPr>
        <w:t>Организация питания (завтрак, обед, полдник, ужин).</w:t>
      </w:r>
    </w:p>
    <w:p w:rsidR="003957B2" w:rsidRPr="004806B1" w:rsidRDefault="004806B1" w:rsidP="004806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4203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2037B">
        <w:rPr>
          <w:rFonts w:ascii="Times New Roman" w:hAnsi="Times New Roman" w:cs="Times New Roman"/>
          <w:sz w:val="24"/>
          <w:szCs w:val="24"/>
          <w:lang w:eastAsia="ru-RU"/>
        </w:rPr>
        <w:t>Организованная</w:t>
      </w:r>
      <w:proofErr w:type="gramEnd"/>
      <w:r w:rsidR="004203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57B2" w:rsidRPr="004806B1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деятельности.</w:t>
      </w:r>
    </w:p>
    <w:p w:rsidR="003957B2" w:rsidRPr="004806B1" w:rsidRDefault="004806B1" w:rsidP="004806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42037B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3957B2" w:rsidRPr="004806B1">
        <w:rPr>
          <w:rFonts w:ascii="Times New Roman" w:hAnsi="Times New Roman" w:cs="Times New Roman"/>
          <w:sz w:val="24"/>
          <w:szCs w:val="24"/>
          <w:lang w:eastAsia="ru-RU"/>
        </w:rPr>
        <w:t>рогулки.</w:t>
      </w:r>
    </w:p>
    <w:p w:rsidR="003957B2" w:rsidRPr="004806B1" w:rsidRDefault="004806B1" w:rsidP="004806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42037B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bookmarkStart w:id="0" w:name="_GoBack"/>
      <w:bookmarkEnd w:id="0"/>
      <w:r w:rsidR="0042037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957B2" w:rsidRPr="004806B1">
        <w:rPr>
          <w:rFonts w:ascii="Times New Roman" w:hAnsi="Times New Roman" w:cs="Times New Roman"/>
          <w:sz w:val="24"/>
          <w:szCs w:val="24"/>
          <w:lang w:eastAsia="ru-RU"/>
        </w:rPr>
        <w:t>н.</w:t>
      </w:r>
    </w:p>
    <w:p w:rsidR="003957B2" w:rsidRPr="004806B1" w:rsidRDefault="004806B1" w:rsidP="004806B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3957B2" w:rsidRPr="004806B1">
        <w:rPr>
          <w:rFonts w:ascii="Times New Roman" w:hAnsi="Times New Roman" w:cs="Times New Roman"/>
          <w:sz w:val="24"/>
          <w:szCs w:val="24"/>
          <w:lang w:eastAsia="ru-RU"/>
        </w:rPr>
        <w:t>Уход домой.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каждом из перечисленных режимных моментов (кроме утреннего приема и ухода домой) обязательно существует подготовительный и завершающий этап: подготовка к утренней гимнастике, утренняя гимнастика, завершение утренней гимнастики; подготовка к прогулке, прогулка, возвращение с прогулки; подготовка ко сну, сон, постепенный подъем и т.п.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подготовительные и завершающие этапы могут быть отражены в распорядке дня, который составляется педагогом каждой возрастной группы на основе режима дня. Распорядок дня позволяет рассчитать объем основной общеобразовательной программы или время, необходимое для ее реализации, в том числе и время, отводимое на решение образовательных задач в условиях организации режимных моментов.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Специфика дошкольного образования заключается в том, что образование маленького человека происходит буквально в каждый момент его жизни, исключение составляет только глубокий сон. Именно поэтому время, отведенное на сон, не входит в объем основной общеобразовательной программы. Но даже в тот момент, когда ребенок внезапно пробуждается, реакция взрослого на это пробуждение может обеспечить как положительное, так и отрицательное влияние на его развитие. Поэтому проектируя организацию сна ребенка, обязательно поставим задачи, которые могут быть решены не только при подготовке ко сну или его завершении, но и в процессе сна (при внезапном пробуждении ребенка).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проектирования режимных моментов</w:t>
      </w: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будет включать:</w:t>
      </w:r>
    </w:p>
    <w:p w:rsidR="003957B2" w:rsidRPr="004806B1" w:rsidRDefault="003957B2" w:rsidP="004806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806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особенности организации режимного момента (с учетом санитарных правил и норм, действующих в системе дошкольного образования);</w:t>
      </w:r>
    </w:p>
    <w:p w:rsidR="003957B2" w:rsidRPr="004806B1" w:rsidRDefault="003957B2" w:rsidP="004806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806B1">
        <w:rPr>
          <w:rFonts w:ascii="Times New Roman" w:hAnsi="Times New Roman" w:cs="Times New Roman"/>
          <w:sz w:val="24"/>
          <w:szCs w:val="24"/>
          <w:lang w:eastAsia="ru-RU"/>
        </w:rPr>
        <w:t>организационные моменты (или структурные компоненты), которые можно выделить в структуре каждого режимного момента;</w:t>
      </w:r>
    </w:p>
    <w:p w:rsidR="003957B2" w:rsidRPr="004806B1" w:rsidRDefault="003957B2" w:rsidP="004806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806B1">
        <w:rPr>
          <w:rFonts w:ascii="Times New Roman" w:hAnsi="Times New Roman" w:cs="Times New Roman"/>
          <w:sz w:val="24"/>
          <w:szCs w:val="24"/>
          <w:lang w:eastAsia="ru-RU"/>
        </w:rPr>
        <w:t>основные направления деятельности в каждом организационном моменте;</w:t>
      </w:r>
    </w:p>
    <w:p w:rsidR="003957B2" w:rsidRPr="004806B1" w:rsidRDefault="003957B2" w:rsidP="004806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806B1">
        <w:rPr>
          <w:rFonts w:ascii="Times New Roman" w:hAnsi="Times New Roman" w:cs="Times New Roman"/>
          <w:sz w:val="24"/>
          <w:szCs w:val="24"/>
          <w:lang w:eastAsia="ru-RU"/>
        </w:rPr>
        <w:t>задачи, решаемые в каждом организационном моменте (с учетом принципа интеграции образовательных областей);</w:t>
      </w:r>
    </w:p>
    <w:p w:rsidR="003957B2" w:rsidRPr="004806B1" w:rsidRDefault="003957B2" w:rsidP="004806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806B1">
        <w:rPr>
          <w:rFonts w:ascii="Times New Roman" w:hAnsi="Times New Roman" w:cs="Times New Roman"/>
          <w:sz w:val="24"/>
          <w:szCs w:val="24"/>
          <w:lang w:eastAsia="ru-RU"/>
        </w:rPr>
        <w:t>формы, методы, приемы решения задач;</w:t>
      </w:r>
    </w:p>
    <w:p w:rsidR="003957B2" w:rsidRPr="004806B1" w:rsidRDefault="003957B2" w:rsidP="004806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806B1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 (достижения ребенка).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режимный момент может включать следующие организационные моменты (структурные компоненты): подготовка к режимному моменту (подготовка к прогулке, подготовка к приему пищи, подготовка ко сну и т.п.), сам режимный момент (прогулка, прием пищи, сон и т.п.), завершение режимного момента (возвращение с прогулки, завершение приема пищи, постепенный подъем и т.п.), а также дополнительные организационные формы (дежурство, взаимодействие с родителями</w:t>
      </w:r>
      <w:proofErr w:type="gram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встреча детей, осмотр, опрос, переодевание и т.п.).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Особенности организации режимного момента</w:t>
      </w:r>
    </w:p>
    <w:p w:rsidR="003957B2" w:rsidRPr="00B261C5" w:rsidRDefault="003957B2" w:rsidP="003957B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(на примере организации </w:t>
      </w:r>
      <w:r w:rsidRPr="004806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питания</w:t>
      </w:r>
      <w:r w:rsidRPr="004806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дошкольном образовательном учреждении организуется </w:t>
      </w: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трех-четырехразовое</w:t>
      </w:r>
      <w:proofErr w:type="gram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питание, в соответствии с зимне-весенним и летне-осенним 10-дневным меню. Подсчет белков, жиров, углеводов, а также калорийности блюд, получаемых детьми, проводится ежемесячно. Для детей с </w:t>
      </w:r>
      <w:proofErr w:type="spell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аллергодермотозами</w:t>
      </w:r>
      <w:proofErr w:type="spell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составляется отдельное меню с учетом их индивидуальных особенностей.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 за соблюдением натуральных норм продуктов и проведение С-витаминизации готовой пищи осуществляются </w:t>
      </w:r>
      <w:r w:rsidR="002A7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ведущим  специалистом по ОЗ.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правильной организацией питания в дошкольном образовательном учреждении осуществляется заведующей с привлечением членов родительского комитета.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обеспечения преемственности питания родителей информируют об ассортименте питания ребенка, вывешивая ежедневное меню.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благоприятного прохождения процесса питания за каждым ребенком закрепляется индивидуальное место. Столы и стулья соответствуют росту детей. Перед каждым приемом пищи столы обрабатываются влажной салфеткой.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Столовые приборы (тарелка, ложка, вилка, нож) раскладываются на индивидуальные салфетки. Их набор определяется меню блюд. Чайные чашки устанавливаются на блюдцах. К компоту с фруктами подается чайная ложка. Бумажные салфетки ставятся в </w:t>
      </w:r>
      <w:proofErr w:type="spell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салфетницах</w:t>
      </w:r>
      <w:proofErr w:type="spell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хлеб подается в хлебницах.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сервировке столов принимают участие воспитанники (дежурные), осваивающие правила подготовки столов к приему пищи:</w:t>
      </w:r>
    </w:p>
    <w:p w:rsidR="003957B2" w:rsidRPr="00B261C5" w:rsidRDefault="003957B2" w:rsidP="003957B2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сервировкой столов необходимо привести свой внешний вид в порядок, вымыть руки;</w:t>
      </w:r>
    </w:p>
    <w:p w:rsidR="003957B2" w:rsidRPr="00B261C5" w:rsidRDefault="003957B2" w:rsidP="003957B2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салфетки раскладываются после обработки столов влажной салфеткой;</w:t>
      </w:r>
    </w:p>
    <w:p w:rsidR="003957B2" w:rsidRPr="00B261C5" w:rsidRDefault="003957B2" w:rsidP="003957B2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приборы на индивидуальные салфетки раскладываются в определенном порядке: тарелка в центре; ложка, вилка, нож лежат строго параллельно друг другу и тарелке.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Мотивация детей на дежурство обеспечивается предварительным сообщением дежурному меню, обсуждением необходимых приборов для сервировки стола, набором атрибутов для дежурных: передник и колпак в соответствующем полу ребенка цветовом и дизайнерском оформлении.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завершении приема пищи дежурные помогают помощнику воспитателя: убирают на место </w:t>
      </w:r>
      <w:proofErr w:type="spell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салфетницы</w:t>
      </w:r>
      <w:proofErr w:type="spell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хлебницы и индивидуальные салфетки.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полоскания полости рта после еды помощником воспитателя готовятся индивидуальные стаканчики с охлажденной кипяченой водой.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организации питания соблюдается принцип эмоционального благополучия детей, решаются задачи столового этикета и культуры питания.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организации правильного питания и воспитания здорового образа жизни у детей дошкольного возраста решаются в тесном взаимодействии с родителями.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формы привлечения родителей:</w:t>
      </w:r>
    </w:p>
    <w:p w:rsidR="003957B2" w:rsidRPr="00B261C5" w:rsidRDefault="003957B2" w:rsidP="003957B2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родительские собрания с презентацией новых блюд;</w:t>
      </w:r>
    </w:p>
    <w:p w:rsidR="003957B2" w:rsidRPr="00B261C5" w:rsidRDefault="003957B2" w:rsidP="003957B2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рекомендации по приготовлению блюд для сбалансированного питания детей на каждый выходной день;</w:t>
      </w:r>
    </w:p>
    <w:p w:rsidR="003957B2" w:rsidRPr="00B261C5" w:rsidRDefault="003957B2" w:rsidP="003957B2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выставки-дегустации;</w:t>
      </w:r>
    </w:p>
    <w:p w:rsidR="003957B2" w:rsidRPr="00B261C5" w:rsidRDefault="003957B2" w:rsidP="003957B2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консультации с приглашением специалистов города, компетентных в вопросах детского питания.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Подготовка к прогулке</w:t>
      </w:r>
    </w:p>
    <w:p w:rsidR="003957B2" w:rsidRPr="00B261C5" w:rsidRDefault="003957B2" w:rsidP="003957B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(структурный компонент организации прогулки)</w:t>
      </w:r>
    </w:p>
    <w:p w:rsidR="003957B2" w:rsidRPr="00B261C5" w:rsidRDefault="003957B2" w:rsidP="00B261C5">
      <w:pPr>
        <w:shd w:val="clear" w:color="auto" w:fill="FFFFFF"/>
        <w:tabs>
          <w:tab w:val="left" w:pos="3312"/>
        </w:tabs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Направление деятельности.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самостоятельности в выполнении правил сбора на прогулку.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представления о правилах сбора на прогулку, развивать умения самостоятельно выполнять действия, предусмотренные правилами:</w:t>
      </w:r>
    </w:p>
    <w:p w:rsidR="00B261C5" w:rsidRDefault="003957B2" w:rsidP="003957B2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наводить порядок в группе и развивающих центрах (убирать игрушки и пособия, аккуратно и к</w:t>
      </w:r>
      <w:r w:rsidR="00B261C5"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расиво ставить стулья к столам</w:t>
      </w:r>
      <w:proofErr w:type="gramEnd"/>
    </w:p>
    <w:p w:rsidR="00B261C5" w:rsidRDefault="003957B2" w:rsidP="003957B2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посещать туалетную комнату, мыть руки после туалета </w:t>
      </w:r>
    </w:p>
    <w:p w:rsidR="003957B2" w:rsidRPr="00B261C5" w:rsidRDefault="003957B2" w:rsidP="003957B2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одеваться по погоде, в определенной последовательности, аккуратно, в общем ритме, не мешая соседям</w:t>
      </w:r>
    </w:p>
    <w:p w:rsidR="003957B2" w:rsidRPr="00B261C5" w:rsidRDefault="003957B2" w:rsidP="003957B2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необходимости обращаться с просьбой о помощи, оказывать помощь сверстникам </w:t>
      </w:r>
    </w:p>
    <w:p w:rsidR="003957B2" w:rsidRPr="00B261C5" w:rsidRDefault="003957B2" w:rsidP="003957B2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окончании одевания аккуратно закрывать дверцу шкафчика, ожидать других детей </w:t>
      </w:r>
    </w:p>
    <w:p w:rsidR="003957B2" w:rsidRPr="00B261C5" w:rsidRDefault="003957B2" w:rsidP="003957B2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участвовать в подготовке и выносе материала, необходимого для прогулки </w:t>
      </w:r>
    </w:p>
    <w:p w:rsidR="00B261C5" w:rsidRDefault="003957B2" w:rsidP="003957B2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спокойно выходить на прогулку, придерживать дверь при закрывании, заботиться о безопасности сверстников </w:t>
      </w:r>
    </w:p>
    <w:p w:rsidR="003957B2" w:rsidRPr="00B261C5" w:rsidRDefault="003957B2" w:rsidP="00B261C5">
      <w:p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Формы, методы, приемы.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Напоминание, ситуативный разговор, поддержка, положительная оценка, поощрение, помощь, обращение к ребенку с просьбой об оказании помощи сверстнику, образец этически ценного поведения по отношению друг к другу, похвала — одобрение, </w:t>
      </w: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выражение педагогом своих чувств, связанных с проявлением детьми опрятности, аккуратности, а также доброже</w:t>
      </w: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лательности, стремления помочь, озвучивание чувств детей, рассказ, проговаривание потешек, стихов, загадок.</w:t>
      </w:r>
      <w:proofErr w:type="gramEnd"/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Планируемые результаты (достижения ребенка).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опрятен, аккуратен, заботится о состоянии вещей, одежды, соблюдает порядок в шкафчике и раздевальной.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внимателен к нуждам и потребностям окружающих, способен в приветливой доброжелательной форме обратиться к сверстникам с просьбой о помощи, доброжелательно ответить на просьбу, по собственной инициативе оказать помощь.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Дежурство</w:t>
      </w:r>
    </w:p>
    <w:p w:rsidR="003957B2" w:rsidRPr="00B261C5" w:rsidRDefault="003957B2" w:rsidP="003957B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(структурный компонент организации питания)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Направление деятельности.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представлений о дежурстве как проявлении заботы о других людях.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умений готовить обеденную зону к приему пищи.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представления о подготовке к дежурству по столовой (культурно-гигиенические навыки, внешний вид) </w:t>
      </w:r>
    </w:p>
    <w:p w:rsid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представления о необходимости соблюдения правил безопасности при подготовке столов и стульев, а также сервировки столов к приему пищи </w:t>
      </w:r>
    </w:p>
    <w:p w:rsid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представления о меню, этикетных формах сервировки стола в соответствии с меню, развивать умения правильно и красиво сервировать обеденный стол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математические и конструктивные способности (навыки счета, соблюдение симметричности в организации пространства стола)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чувство ответственности за подготовку обеденной зоны к приему пищи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Формы, методы, приемы.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 по словесному указанию, образец, поручения и задания, положительная педагогическая оценка.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Планируемые результаты (достижения ребенка).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понимает значение своего труда для окружающих, проявляет заботу о сверстниках.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способен к самоконтролю, проявляет ответственность за создание благоприятной обстановки для приема пищи.</w:t>
      </w:r>
    </w:p>
    <w:p w:rsidR="003957B2" w:rsidRPr="00B261C5" w:rsidRDefault="00B261C5" w:rsidP="00B261C5">
      <w:pPr>
        <w:shd w:val="clear" w:color="auto" w:fill="FFFFFF"/>
        <w:tabs>
          <w:tab w:val="left" w:pos="3480"/>
        </w:tabs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3957B2" w:rsidRPr="00B26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пищи</w:t>
      </w:r>
    </w:p>
    <w:p w:rsidR="003957B2" w:rsidRPr="00B261C5" w:rsidRDefault="003957B2" w:rsidP="003957B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(структурный компонент организации питания)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Направление деятельности.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культуры питания.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представления детей о необходимости спокойного, неторопливого приема пищи, тщательного ее пережевывания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Развивать представления о полезности блюд, технологии их приготовления, влияния питания на физическо</w:t>
      </w:r>
      <w:r w:rsid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состояние и здоровье человека</w:t>
      </w: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об этикетных нормах и правилах поведения за столом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навыки безопасного и культурного поведения во время приема пищи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умения замечать красоту сервировки стола, оформления блюд, внешнего вида (дежурного, помощника воспитателя, детей), умения поддерживать порядок на столе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чувство благодарности повару, помощнику воспитателя, машинисту по стирке белья, дежурному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Формы, методы, приемы.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меню, сообщение, выражение положительных эмоций, положительная педагогическая оценка, ситуативный разговор.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Планируемые результаты (достижения ребенка).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понимает необходимость выполнения культурно-гигиенических процедур, контролирует качество самообслуживания.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проявляет навыки культурного поведения во время приема пищи, поддерживает порядок на столе.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активно проявляет внимание, чувство благодарности и признательности за труд сверстников и взрослых.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Сон</w:t>
      </w:r>
    </w:p>
    <w:p w:rsidR="003957B2" w:rsidRPr="00B261C5" w:rsidRDefault="003957B2" w:rsidP="003957B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(структурный компонент организации сна)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Направление деятельности.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детям индивидуального комфорта в постели, проявление заботы об их эмоциональном благополучии в процессе сна.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бережного отношения к спящему человеку.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Задачи.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умение принимать удобную позу, расслабляться в постели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представления о возможных причинах пробуждения (жажда, витальные потребности, ощущения холода или жары, страшный сон, завершение периода сна), адекватном поведении при внезапном пробуждении </w:t>
      </w:r>
    </w:p>
    <w:p w:rsid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умение самостоятельно удовлетворять свои потребности (сходить в туалет, попить воды, укрыться, если замерз) в моменты внезапного пробуждения 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представления о правилах поведения при внезапном пробуждении, развивать умения тихо вести себя, проявляя бережное отношение ко сну сверстников («Здоровье», «Социализация», «Познание»)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Формы, методы, приемы.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Музыкотерапия, индивидуальная помощь в достижении комфортного состояния в постели, </w:t>
      </w:r>
      <w:proofErr w:type="spell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сказкотерапия</w:t>
      </w:r>
      <w:proofErr w:type="spell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чтение художественной литературы, ситуативный разговор, вопросы-предположения (Ты замерз?</w:t>
      </w:r>
      <w:proofErr w:type="gramEnd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Хочешь в туалет? </w:t>
      </w:r>
      <w:proofErr w:type="gramStart"/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Приснился страшный сон?), проговаривание действий, положительная оценка.</w:t>
      </w:r>
      <w:proofErr w:type="gramEnd"/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Планируемые результаты (достижения ребенка).</w:t>
      </w:r>
    </w:p>
    <w:p w:rsidR="003957B2" w:rsidRPr="00B261C5" w:rsidRDefault="003957B2" w:rsidP="003957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тихо и спокойно ведет себя в спальной комнате, самостоятельно удовлетворяет свои потребности при внезапном пробуждении.</w:t>
      </w:r>
    </w:p>
    <w:p w:rsidR="00D500F0" w:rsidRPr="00670199" w:rsidRDefault="00D500F0">
      <w:pPr>
        <w:rPr>
          <w:rFonts w:ascii="Times New Roman" w:hAnsi="Times New Roman" w:cs="Times New Roman"/>
          <w:sz w:val="24"/>
          <w:szCs w:val="24"/>
        </w:rPr>
      </w:pPr>
    </w:p>
    <w:sectPr w:rsidR="00D500F0" w:rsidRPr="00670199" w:rsidSect="00205884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781"/>
    <w:multiLevelType w:val="multilevel"/>
    <w:tmpl w:val="27F8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928D5"/>
    <w:multiLevelType w:val="multilevel"/>
    <w:tmpl w:val="5976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06774"/>
    <w:multiLevelType w:val="hybridMultilevel"/>
    <w:tmpl w:val="2E3C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B499C"/>
    <w:multiLevelType w:val="multilevel"/>
    <w:tmpl w:val="34B4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B33B6"/>
    <w:multiLevelType w:val="multilevel"/>
    <w:tmpl w:val="29DA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B1CF2"/>
    <w:multiLevelType w:val="multilevel"/>
    <w:tmpl w:val="64F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555EB"/>
    <w:multiLevelType w:val="multilevel"/>
    <w:tmpl w:val="F4EC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7B2"/>
    <w:rsid w:val="00205884"/>
    <w:rsid w:val="002A74BF"/>
    <w:rsid w:val="003957B2"/>
    <w:rsid w:val="0042037B"/>
    <w:rsid w:val="004806B1"/>
    <w:rsid w:val="00562363"/>
    <w:rsid w:val="00670199"/>
    <w:rsid w:val="00B261C5"/>
    <w:rsid w:val="00B9348D"/>
    <w:rsid w:val="00D5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F0"/>
  </w:style>
  <w:style w:type="paragraph" w:styleId="3">
    <w:name w:val="heading 3"/>
    <w:basedOn w:val="a"/>
    <w:link w:val="30"/>
    <w:uiPriority w:val="9"/>
    <w:qFormat/>
    <w:rsid w:val="003957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57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9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7019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67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Windows User</cp:lastModifiedBy>
  <cp:revision>7</cp:revision>
  <cp:lastPrinted>2018-01-22T07:51:00Z</cp:lastPrinted>
  <dcterms:created xsi:type="dcterms:W3CDTF">2018-01-18T08:34:00Z</dcterms:created>
  <dcterms:modified xsi:type="dcterms:W3CDTF">2021-05-29T21:20:00Z</dcterms:modified>
</cp:coreProperties>
</file>