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B92054">
      <w:pPr>
        <w:jc w:val="right"/>
        <w:rPr>
          <w:rFonts w:hint="default"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Приложение </w:t>
      </w:r>
      <w:r>
        <w:rPr>
          <w:rFonts w:hint="default" w:ascii="Times New Roman" w:hAnsi="Times New Roman"/>
          <w:b/>
          <w:i/>
          <w:sz w:val="28"/>
          <w:szCs w:val="28"/>
          <w:lang w:val="ru-RU"/>
        </w:rPr>
        <w:t>11</w:t>
      </w:r>
      <w:bookmarkStart w:id="0" w:name="_GoBack"/>
      <w:bookmarkEnd w:id="0"/>
    </w:p>
    <w:p w14:paraId="00530D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Психологическая акция </w:t>
      </w:r>
    </w:p>
    <w:p w14:paraId="4B7D4F5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«По следам счастья»</w:t>
      </w:r>
    </w:p>
    <w:p w14:paraId="72E01C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9C697FF">
      <w:pPr>
        <w:tabs>
          <w:tab w:val="left" w:pos="13892"/>
        </w:tabs>
        <w:spacing w:after="0" w:line="240" w:lineRule="auto"/>
        <w:ind w:left="-284" w:right="-172"/>
        <w:jc w:val="both"/>
        <w:rPr>
          <w:rFonts w:ascii="Times New Roman" w:hAnsi="Times New Roman" w:eastAsiaTheme="minorHAnsi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Цель:</w:t>
      </w:r>
      <w:r>
        <w:rPr>
          <w:rFonts w:ascii="Comic Sans MS" w:hAnsi="Comic Sans MS" w:cs="Calibri" w:eastAsiaTheme="minorHAnsi"/>
          <w:sz w:val="36"/>
          <w:szCs w:val="36"/>
        </w:rPr>
        <w:t xml:space="preserve"> </w:t>
      </w:r>
      <w:r>
        <w:rPr>
          <w:rFonts w:ascii="Times New Roman" w:hAnsi="Times New Roman" w:eastAsiaTheme="minorHAnsi"/>
          <w:sz w:val="28"/>
          <w:szCs w:val="28"/>
        </w:rPr>
        <w:t>психопрофилактика нарушений в   детско-родительских взаимоотношениях, гармонизация эмоционального состояния участников акции, актуализация чувства единения в диаде «РОДИТЕЛЬ – РЕБЕНОК».</w:t>
      </w:r>
    </w:p>
    <w:p w14:paraId="7D411166">
      <w:pPr>
        <w:tabs>
          <w:tab w:val="left" w:pos="13892"/>
        </w:tabs>
        <w:spacing w:after="0" w:line="240" w:lineRule="auto"/>
        <w:ind w:left="-284" w:right="-172"/>
        <w:jc w:val="both"/>
        <w:rPr>
          <w:rFonts w:ascii="Times New Roman" w:hAnsi="Times New Roman" w:eastAsiaTheme="minorHAnsi"/>
          <w:sz w:val="28"/>
          <w:szCs w:val="28"/>
        </w:rPr>
      </w:pPr>
    </w:p>
    <w:p w14:paraId="1501FC39">
      <w:pPr>
        <w:tabs>
          <w:tab w:val="left" w:pos="13892"/>
        </w:tabs>
        <w:spacing w:after="0" w:line="240" w:lineRule="auto"/>
        <w:ind w:left="-284" w:right="-172"/>
        <w:jc w:val="both"/>
        <w:rPr>
          <w:rFonts w:ascii="Times New Roman" w:hAnsi="Times New Roman" w:eastAsiaTheme="minorHAnsi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Участники акции:</w:t>
      </w:r>
      <w:r>
        <w:rPr>
          <w:rFonts w:ascii="Times New Roman" w:hAnsi="Times New Roman" w:eastAsiaTheme="minorHAnsi"/>
          <w:sz w:val="28"/>
          <w:szCs w:val="28"/>
        </w:rPr>
        <w:t xml:space="preserve"> родители, воспитанники ДОУ.</w:t>
      </w:r>
    </w:p>
    <w:p w14:paraId="66CDC053">
      <w:pPr>
        <w:tabs>
          <w:tab w:val="left" w:pos="13892"/>
        </w:tabs>
        <w:spacing w:after="0" w:line="240" w:lineRule="auto"/>
        <w:ind w:left="-284" w:right="-172"/>
        <w:jc w:val="both"/>
        <w:rPr>
          <w:rFonts w:ascii="Times New Roman" w:hAnsi="Times New Roman" w:eastAsiaTheme="minorHAnsi"/>
          <w:sz w:val="28"/>
          <w:szCs w:val="28"/>
        </w:rPr>
      </w:pPr>
    </w:p>
    <w:p w14:paraId="77AFCC8C">
      <w:pPr>
        <w:tabs>
          <w:tab w:val="left" w:pos="13892"/>
        </w:tabs>
        <w:spacing w:after="0" w:line="240" w:lineRule="auto"/>
        <w:ind w:left="-284" w:right="-172"/>
        <w:jc w:val="both"/>
        <w:rPr>
          <w:rFonts w:ascii="Times New Roman" w:hAnsi="Times New Roman" w:eastAsiaTheme="minorHAnsi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Материал: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eastAsiaTheme="minorHAnsi"/>
          <w:sz w:val="28"/>
          <w:szCs w:val="28"/>
        </w:rPr>
        <w:t xml:space="preserve">ламинированные следы ступней и надписи: «Скажите своему Ребенку, что Вы его любите», «Обнимите своего Малыша», «Назовите друг друга ласковым словом», «Погладьте своего Ребенка по спине / голове / плечу», «Поцелуйте свое Маленькое Счастье», «Сделайте друг другу комплимент», «Пожелайте друг другу хорошего дня», «Говорите своему Малышу как сильно Вы его любите так часто как только можете», «Будьте СЧАСТЛИВЫ!» и т.п.; журнальный столик;  объявление для родителей о проведении акции; воздушные шары в виде сердечек. </w:t>
      </w:r>
    </w:p>
    <w:p w14:paraId="4BA2B109">
      <w:pPr>
        <w:tabs>
          <w:tab w:val="left" w:pos="13892"/>
        </w:tabs>
        <w:spacing w:after="0" w:line="240" w:lineRule="auto"/>
        <w:ind w:left="-284" w:right="-172"/>
        <w:jc w:val="both"/>
        <w:rPr>
          <w:rFonts w:ascii="Times New Roman" w:hAnsi="Times New Roman"/>
          <w:sz w:val="28"/>
          <w:szCs w:val="28"/>
          <w:u w:val="single"/>
        </w:rPr>
      </w:pPr>
    </w:p>
    <w:p w14:paraId="5751D506">
      <w:pPr>
        <w:tabs>
          <w:tab w:val="left" w:pos="13892"/>
        </w:tabs>
        <w:spacing w:after="0" w:line="240" w:lineRule="auto"/>
        <w:ind w:left="-284" w:right="-172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Ход акции:</w:t>
      </w:r>
    </w:p>
    <w:p w14:paraId="0AE01057">
      <w:pPr>
        <w:tabs>
          <w:tab w:val="left" w:pos="13892"/>
        </w:tabs>
        <w:spacing w:after="0" w:line="240" w:lineRule="auto"/>
        <w:ind w:left="-284" w:right="-17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Акция проводилась в лестничных пролетах. Педагог-психолог, перед приходом родителей и детей в детский сад, размещает следы с заданиями по пути следования приходящих в детский сад родителей с детьми. Задача родителей – прочитать, что написано на следах и выполнить задание вместе со своим ребенком. На журнальном столике оформляется яркое объявление в виде сердца и воздушных шаров о правилах участия в акции «По следам счастья». Педагог-психолог встречает родителей с детьми перед лестницей и обращает их внимание на журнальный столик, где они могут ознакомится с  правилами акции, либо сама информирует их. </w:t>
      </w:r>
      <w:r>
        <w:rPr>
          <w:rFonts w:ascii="Comic Sans MS" w:hAnsi="Comic Sans MS" w:cs="Calibri"/>
          <w:sz w:val="36"/>
          <w:szCs w:val="36"/>
        </w:rPr>
        <w:t xml:space="preserve">  </w:t>
      </w:r>
    </w:p>
    <w:p w14:paraId="1B24EEA7">
      <w:pPr>
        <w:tabs>
          <w:tab w:val="left" w:pos="13892"/>
        </w:tabs>
        <w:spacing w:after="0" w:line="240" w:lineRule="auto"/>
        <w:ind w:left="-284" w:right="-172"/>
        <w:jc w:val="both"/>
        <w:rPr>
          <w:rFonts w:ascii="Times New Roman" w:hAnsi="Times New Roman"/>
          <w:sz w:val="28"/>
          <w:szCs w:val="28"/>
        </w:rPr>
      </w:pPr>
    </w:p>
    <w:p w14:paraId="279FB56A">
      <w:pPr>
        <w:tabs>
          <w:tab w:val="left" w:pos="13892"/>
        </w:tabs>
        <w:spacing w:after="0" w:line="240" w:lineRule="auto"/>
        <w:ind w:left="-284" w:right="-172"/>
        <w:jc w:val="both"/>
        <w:rPr>
          <w:rFonts w:ascii="Times New Roman" w:hAnsi="Times New Roman"/>
          <w:sz w:val="28"/>
          <w:szCs w:val="28"/>
        </w:rPr>
      </w:pPr>
    </w:p>
    <w:p w14:paraId="208F2EED">
      <w:pPr>
        <w:tabs>
          <w:tab w:val="left" w:pos="13892"/>
        </w:tabs>
        <w:spacing w:after="0" w:line="240" w:lineRule="auto"/>
        <w:ind w:left="-284" w:right="-172"/>
        <w:jc w:val="both"/>
        <w:rPr>
          <w:rFonts w:ascii="Times New Roman" w:hAnsi="Times New Roman"/>
          <w:sz w:val="28"/>
          <w:szCs w:val="28"/>
        </w:rPr>
      </w:pPr>
      <w:r>
        <w:rPr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-637540</wp:posOffset>
            </wp:positionH>
            <wp:positionV relativeFrom="paragraph">
              <wp:posOffset>476250</wp:posOffset>
            </wp:positionV>
            <wp:extent cx="3707130" cy="2779395"/>
            <wp:effectExtent l="25717" t="12383" r="14288" b="14287"/>
            <wp:wrapTight wrapText="bothSides">
              <wp:wrapPolygon>
                <wp:start x="-72" y="21800"/>
                <wp:lineTo x="21572" y="21800"/>
                <wp:lineTo x="21572" y="37"/>
                <wp:lineTo x="-72" y="37"/>
                <wp:lineTo x="-72" y="21800"/>
              </wp:wrapPolygon>
            </wp:wrapTight>
            <wp:docPr id="2" name="Рисунок 2" descr="C:\Users\123\Desktop\IMG_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123\Desktop\IMG_31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07130" cy="2779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51D7F974">
      <w:r>
        <w:rPr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3300730</wp:posOffset>
            </wp:positionH>
            <wp:positionV relativeFrom="paragraph">
              <wp:posOffset>132080</wp:posOffset>
            </wp:positionV>
            <wp:extent cx="2644775" cy="2933065"/>
            <wp:effectExtent l="27305" t="10795" r="11430" b="11430"/>
            <wp:wrapTight wrapText="bothSides">
              <wp:wrapPolygon>
                <wp:start x="-88" y="21801"/>
                <wp:lineTo x="21538" y="21801"/>
                <wp:lineTo x="21538" y="56"/>
                <wp:lineTo x="-88" y="56"/>
                <wp:lineTo x="-88" y="21801"/>
              </wp:wrapPolygon>
            </wp:wrapTight>
            <wp:docPr id="7" name="Рисунок 7" descr="C:\Users\123\Desktop\IMG_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123\Desktop\IMG_31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38" r="62364" b="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44775" cy="2933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anchor>
        </w:drawing>
      </w:r>
    </w:p>
    <w:p w14:paraId="004EA092"/>
    <w:p w14:paraId="1D6FCE9B"/>
    <w:p w14:paraId="6B9E915D"/>
    <w:p w14:paraId="53562BBE"/>
    <w:p w14:paraId="511F3828">
      <w:r>
        <w:rPr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2387600</wp:posOffset>
            </wp:positionH>
            <wp:positionV relativeFrom="paragraph">
              <wp:posOffset>2965450</wp:posOffset>
            </wp:positionV>
            <wp:extent cx="3605530" cy="2703830"/>
            <wp:effectExtent l="12700" t="25400" r="26670" b="26670"/>
            <wp:wrapTight wrapText="bothSides">
              <wp:wrapPolygon>
                <wp:start x="-152" y="21701"/>
                <wp:lineTo x="21646" y="21701"/>
                <wp:lineTo x="21646" y="-61"/>
                <wp:lineTo x="-152" y="-61"/>
                <wp:lineTo x="-152" y="21701"/>
              </wp:wrapPolygon>
            </wp:wrapTight>
            <wp:docPr id="4" name="Рисунок 4" descr="C:\Users\123\Desktop\IMG_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123\Desktop\IMG_3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5530" cy="2703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-1015365</wp:posOffset>
            </wp:positionH>
            <wp:positionV relativeFrom="paragraph">
              <wp:posOffset>3342640</wp:posOffset>
            </wp:positionV>
            <wp:extent cx="3489325" cy="2616200"/>
            <wp:effectExtent l="17463" t="20637" r="14287" b="14288"/>
            <wp:wrapTight wrapText="bothSides">
              <wp:wrapPolygon>
                <wp:start x="-128" y="21744"/>
                <wp:lineTo x="21571" y="21744"/>
                <wp:lineTo x="21571" y="39"/>
                <wp:lineTo x="-128" y="39"/>
                <wp:lineTo x="-128" y="21744"/>
              </wp:wrapPolygon>
            </wp:wrapTight>
            <wp:docPr id="6" name="Рисунок 6" descr="C:\Users\123\Desktop\IMG_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123\Desktop\IMG_31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89325" cy="2616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3A06A46D"/>
    <w:p w14:paraId="545F4BD6"/>
    <w:p w14:paraId="24CBB8B4"/>
    <w:p w14:paraId="42386C6C"/>
    <w:p w14:paraId="25359B54"/>
    <w:p w14:paraId="6783D46D"/>
    <w:p w14:paraId="02360034"/>
    <w:p w14:paraId="3A9BC0EC"/>
    <w:p w14:paraId="3E437F4F"/>
    <w:p w14:paraId="28ED8610"/>
    <w:p w14:paraId="735E5F52"/>
    <w:p w14:paraId="29CFF8E2"/>
    <w:p w14:paraId="76873551"/>
    <w:p w14:paraId="24B8A5EF"/>
    <w:p w14:paraId="6E98139E"/>
    <w:p w14:paraId="7538FBED"/>
    <w:p w14:paraId="03BBDC67"/>
    <w:p w14:paraId="6E38872C"/>
    <w:p w14:paraId="2C96C5F6"/>
    <w:p w14:paraId="797CBE09"/>
    <w:p w14:paraId="58D3153F"/>
    <w:p w14:paraId="78864EA1"/>
    <w:p w14:paraId="12FAFC5C">
      <w:pPr>
        <w:tabs>
          <w:tab w:val="left" w:pos="4020"/>
        </w:tabs>
      </w:pPr>
      <w:r>
        <w:tab/>
      </w:r>
    </w:p>
    <w:p w14:paraId="060857A3">
      <w:pPr>
        <w:tabs>
          <w:tab w:val="left" w:pos="4020"/>
        </w:tabs>
      </w:pPr>
    </w:p>
    <w:p w14:paraId="2C4A34BB">
      <w:pPr>
        <w:tabs>
          <w:tab w:val="left" w:pos="4020"/>
        </w:tabs>
      </w:pPr>
    </w:p>
    <w:p w14:paraId="2DA7DE88">
      <w:pPr>
        <w:tabs>
          <w:tab w:val="left" w:pos="4020"/>
        </w:tabs>
      </w:pPr>
    </w:p>
    <w:p w14:paraId="2FB47710">
      <w:pPr>
        <w:tabs>
          <w:tab w:val="left" w:pos="4020"/>
        </w:tabs>
      </w:pPr>
      <w:r>
        <w:rPr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2261235</wp:posOffset>
            </wp:positionH>
            <wp:positionV relativeFrom="paragraph">
              <wp:posOffset>1719580</wp:posOffset>
            </wp:positionV>
            <wp:extent cx="5399405" cy="1969770"/>
            <wp:effectExtent l="19368" t="18732" r="11112" b="11113"/>
            <wp:wrapTight wrapText="bothSides">
              <wp:wrapPolygon>
                <wp:start x="-75" y="21812"/>
                <wp:lineTo x="21568" y="21812"/>
                <wp:lineTo x="21568" y="87"/>
                <wp:lineTo x="-75" y="87"/>
                <wp:lineTo x="-75" y="21812"/>
              </wp:wrapPolygon>
            </wp:wrapTight>
            <wp:docPr id="8" name="Рисунок 8" descr="C:\Users\123\Desktop\IMG_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123\Desktop\IMG_4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01" b="2403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99405" cy="196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3175</wp:posOffset>
            </wp:positionV>
            <wp:extent cx="3848100" cy="2886075"/>
            <wp:effectExtent l="19050" t="19050" r="19050" b="28575"/>
            <wp:wrapTight wrapText="bothSides">
              <wp:wrapPolygon>
                <wp:start x="21707" y="21743"/>
                <wp:lineTo x="21707" y="-71"/>
                <wp:lineTo x="0" y="-71"/>
                <wp:lineTo x="0" y="21743"/>
                <wp:lineTo x="21707" y="21743"/>
              </wp:wrapPolygon>
            </wp:wrapTight>
            <wp:docPr id="5" name="Рисунок 5" descr="C:\Users\123\Desktop\IMG_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123\Desktop\IMG_4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48100" cy="2886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1FD2BD2C"/>
    <w:p w14:paraId="17DBCC76"/>
    <w:p w14:paraId="78BBB92F"/>
    <w:p w14:paraId="7B2E3670"/>
    <w:p w14:paraId="1E0697B6"/>
    <w:p w14:paraId="65F91BAF"/>
    <w:p w14:paraId="1BAAB698"/>
    <w:p w14:paraId="54F2E8DC"/>
    <w:p w14:paraId="236F6D41"/>
    <w:p w14:paraId="2D11F182"/>
    <w:p w14:paraId="7A3F3E43">
      <w:r>
        <w:rPr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130175</wp:posOffset>
            </wp:positionV>
            <wp:extent cx="3335655" cy="5295900"/>
            <wp:effectExtent l="19050" t="19050" r="17145" b="19050"/>
            <wp:wrapTight wrapText="bothSides">
              <wp:wrapPolygon>
                <wp:start x="-123" y="-78"/>
                <wp:lineTo x="-123" y="21600"/>
                <wp:lineTo x="21588" y="21600"/>
                <wp:lineTo x="21588" y="-78"/>
                <wp:lineTo x="-123" y="-78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12"/>
                    <a:srcRect l="7216" t="2164" r="17744" b="8483"/>
                    <a:stretch>
                      <a:fillRect/>
                    </a:stretch>
                  </pic:blipFill>
                  <pic:spPr>
                    <a:xfrm>
                      <a:off x="0" y="0"/>
                      <a:ext cx="3335655" cy="5295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3C3788CD"/>
    <w:p w14:paraId="586663FD"/>
    <w:p w14:paraId="0A6D33C8">
      <w:pPr>
        <w:tabs>
          <w:tab w:val="left" w:pos="2445"/>
        </w:tabs>
      </w:pPr>
      <w:r>
        <w:tab/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CC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Comic Sans MS">
    <w:panose1 w:val="030F0702030302020204"/>
    <w:charset w:val="CC"/>
    <w:family w:val="script"/>
    <w:pitch w:val="default"/>
    <w:sig w:usb0="00000287" w:usb1="00000000" w:usb2="00000000" w:usb3="00000000" w:csb0="2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4" w:lineRule="auto"/>
      </w:pPr>
      <w:r>
        <w:separator/>
      </w:r>
    </w:p>
  </w:footnote>
  <w:footnote w:type="continuationSeparator" w:id="1">
    <w:p>
      <w:pPr>
        <w:spacing w:before="0" w:after="0" w:line="254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487"/>
    <w:rsid w:val="00627215"/>
    <w:rsid w:val="008E2152"/>
    <w:rsid w:val="00934715"/>
    <w:rsid w:val="00A66ABA"/>
    <w:rsid w:val="00AE2487"/>
    <w:rsid w:val="00B616B9"/>
    <w:rsid w:val="00D941EA"/>
    <w:rsid w:val="72192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4" w:lineRule="auto"/>
    </w:pPr>
    <w:rPr>
      <w:rFonts w:ascii="Calibri" w:hAnsi="Calibri" w:eastAsia="Calibri" w:cs="Times New Roman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744BF3-DD2B-41BF-BA02-D157C0CE053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224</Words>
  <Characters>1281</Characters>
  <Lines>10</Lines>
  <Paragraphs>3</Paragraphs>
  <TotalTime>38</TotalTime>
  <ScaleCrop>false</ScaleCrop>
  <LinksUpToDate>false</LinksUpToDate>
  <CharactersWithSpaces>1502</CharactersWithSpaces>
  <Application>WPS Office_12.2.0.21546_F1E327BC-269C-435d-A152-05C5408002CA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2025-06-16T11:12:00Z</dcterms:created>
  <dc:creator>123</dc:creator>
  <cp:lastModifiedBy>Администратор</cp:lastModifiedBy>
  <dcterms:modified xsi:type="dcterms:W3CDTF">2025-06-19T13:03:12Z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1049-12.2.0.21546</vt:lpwstr>
  </property>
  <property fmtid="{D5CDD505-2E9C-101B-9397-08002B2CF9AE}" pid="3" name="ICV">
    <vt:lpwstr>2D1860A21ABC42B7AC5CD5EF33CBA362_12</vt:lpwstr>
  </property>
</Properties>
</file>